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4" w:rsidRDefault="00A66804" w:rsidP="00A66804">
      <w:pPr>
        <w:pStyle w:val="40"/>
        <w:shd w:val="clear" w:color="auto" w:fill="auto"/>
        <w:spacing w:line="456" w:lineRule="exact"/>
        <w:ind w:right="240"/>
      </w:pPr>
      <w:r>
        <w:t>О ТОКСИКОЛОГИЧЕСКОЙ СИТУАЦИИ</w:t>
      </w:r>
      <w:r>
        <w:br/>
        <w:t>В АРТЕМОВСКОМ ГОРОДСКОМ ОКРУГЕ ЗА 2020 ГОД</w:t>
      </w:r>
    </w:p>
    <w:p w:rsidR="00C075D6" w:rsidRDefault="00C075D6">
      <w:pPr>
        <w:rPr>
          <w:sz w:val="2"/>
          <w:szCs w:val="2"/>
        </w:rPr>
      </w:pPr>
    </w:p>
    <w:p w:rsidR="00A66804" w:rsidRDefault="00A66804">
      <w:pPr>
        <w:rPr>
          <w:sz w:val="2"/>
          <w:szCs w:val="2"/>
        </w:rPr>
      </w:pP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Приморскому краю информирует, что в 2020 году в Артемовском городском округе зарегистрировано 89 случаев острых химических отравлений, из них со смертельным исходом - 16 случаев. В структуре острых отравлений населения </w:t>
      </w:r>
      <w:proofErr w:type="gramStart"/>
      <w:r>
        <w:t>города</w:t>
      </w:r>
      <w:proofErr w:type="gramEnd"/>
      <w:r>
        <w:t xml:space="preserve"> ведущие места занимали: острые отравления лекарственными препаратами - 34 случая; отравления спиртосодержащей продукцией - 15 случаев, из них со смертельным исходом 3 случая; отравления угарным газом - 10 случаев; отравления бытовой химией - 10 случаев и отравления наркотическими средствами - 7 случаев, из них со смертельным исходом - 6 случаев. Среди обстоятельств острых отравлений лекарственными препаратами около половины составили отравления с целью суицида.</w:t>
      </w: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>В Артемовском городском округе зарегистрировано 26 случаев острых отравлений химической этиологии среди детей в возрасте от 0 до 14 лет. Наибольшее количество из них - отравления лекарственными препаратами - 11 случаев и средствами бытовой химии - 6 случаев.</w:t>
      </w: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>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</w:t>
      </w: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>Средства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замком.</w:t>
      </w: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>На дверцах шкафчиков, в которых хранится бытовая химия и медикаменты, установите специальные запоры или замки.</w:t>
      </w:r>
    </w:p>
    <w:p w:rsidR="00A66804" w:rsidRDefault="00A66804" w:rsidP="00A66804">
      <w:pPr>
        <w:pStyle w:val="20"/>
        <w:shd w:val="clear" w:color="auto" w:fill="auto"/>
        <w:spacing w:before="0"/>
        <w:ind w:left="680" w:right="420"/>
      </w:pPr>
      <w:r>
        <w:t xml:space="preserve">Если вы заподозрили, что Ваш ребёнок проглотил какое-нибудь опасное вещество, не пытайтесь вызывать рвоту или давать малышу «запить» проглоченное без предварительной консультации с врачом. </w:t>
      </w:r>
      <w:r>
        <w:rPr>
          <w:rStyle w:val="21"/>
        </w:rPr>
        <w:t>Немедленно свяжитесь со службой скорой медицинской помощи</w:t>
      </w:r>
      <w:proofErr w:type="gramStart"/>
      <w:r>
        <w:rPr>
          <w:rStyle w:val="21"/>
        </w:rPr>
        <w:t xml:space="preserve"> !</w:t>
      </w:r>
      <w:proofErr w:type="gramEnd"/>
    </w:p>
    <w:sectPr w:rsidR="00A66804" w:rsidSect="00C075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B0" w:rsidRDefault="00AE54B0" w:rsidP="00C075D6">
      <w:r>
        <w:separator/>
      </w:r>
    </w:p>
  </w:endnote>
  <w:endnote w:type="continuationSeparator" w:id="0">
    <w:p w:rsidR="00AE54B0" w:rsidRDefault="00AE54B0" w:rsidP="00C0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B0" w:rsidRDefault="00AE54B0"/>
  </w:footnote>
  <w:footnote w:type="continuationSeparator" w:id="0">
    <w:p w:rsidR="00AE54B0" w:rsidRDefault="00AE54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75D6"/>
    <w:rsid w:val="00A66804"/>
    <w:rsid w:val="00AE54B0"/>
    <w:rsid w:val="00C0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5D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07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07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07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07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C075D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7TrebuchetMS15pt0pt">
    <w:name w:val="Основной текст (7) + Trebuchet MS;15 pt;Интервал 0 pt"/>
    <w:basedOn w:val="7"/>
    <w:rsid w:val="00C075D6"/>
    <w:rPr>
      <w:rFonts w:ascii="Trebuchet MS" w:eastAsia="Trebuchet MS" w:hAnsi="Trebuchet MS" w:cs="Trebuchet MS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1">
    <w:name w:val="Основной текст (7)"/>
    <w:basedOn w:val="7"/>
    <w:rsid w:val="00C075D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Candara13pt0pt">
    <w:name w:val="Основной текст (7) + Candara;13 pt;Не курсив;Интервал 0 pt"/>
    <w:basedOn w:val="7"/>
    <w:rsid w:val="00C075D6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07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075D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075D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075D6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075D6"/>
    <w:pPr>
      <w:shd w:val="clear" w:color="auto" w:fill="FFFFFF"/>
      <w:spacing w:after="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075D6"/>
    <w:pPr>
      <w:shd w:val="clear" w:color="auto" w:fill="FFFFFF"/>
      <w:spacing w:before="60" w:after="6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C075D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20"/>
    </w:rPr>
  </w:style>
  <w:style w:type="paragraph" w:customStyle="1" w:styleId="20">
    <w:name w:val="Основной текст (2)"/>
    <w:basedOn w:val="a"/>
    <w:link w:val="2"/>
    <w:rsid w:val="00C075D6"/>
    <w:pPr>
      <w:shd w:val="clear" w:color="auto" w:fill="FFFFFF"/>
      <w:spacing w:before="420" w:line="475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2021-04-06T08:53:00Z</dcterms:created>
  <dcterms:modified xsi:type="dcterms:W3CDTF">2021-04-06T08:56:00Z</dcterms:modified>
</cp:coreProperties>
</file>